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27626" w14:textId="54A6F667" w:rsidR="00846CEB" w:rsidRDefault="00BA7548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Requested change is as follows:</w:t>
      </w:r>
    </w:p>
    <w:p w14:paraId="2447A6A9" w14:textId="6BD161AE" w:rsidR="00BA7548" w:rsidRDefault="00BA7548" w:rsidP="001B5B83">
      <w:pPr>
        <w:rPr>
          <w:lang w:val="en-GB"/>
        </w:rPr>
      </w:pPr>
    </w:p>
    <w:p w14:paraId="5A9D4A91" w14:textId="4C1C792E" w:rsidR="00BA7548" w:rsidRPr="00BA7548" w:rsidRDefault="00BA7548" w:rsidP="001B5B83">
      <w:pPr>
        <w:rPr>
          <w:b/>
          <w:bCs/>
          <w:lang w:val="en-GB"/>
        </w:rPr>
      </w:pPr>
      <w:r w:rsidRPr="00BA7548">
        <w:rPr>
          <w:b/>
          <w:bCs/>
          <w:lang w:val="en-GB"/>
        </w:rPr>
        <w:t xml:space="preserve">Page 6, lines </w:t>
      </w:r>
      <w:r w:rsidRPr="00BA7548">
        <w:rPr>
          <w:b/>
          <w:bCs/>
          <w:lang w:val="en-GB"/>
        </w:rPr>
        <w:t>31, 32, and 49</w:t>
      </w:r>
      <w:r w:rsidRPr="00BA7548">
        <w:rPr>
          <w:b/>
          <w:bCs/>
          <w:lang w:val="en-GB"/>
        </w:rPr>
        <w:t>:</w:t>
      </w:r>
    </w:p>
    <w:p w14:paraId="3E983921" w14:textId="505A3FF9" w:rsidR="00BA7548" w:rsidRDefault="00BA7548" w:rsidP="001B5B83">
      <w:pPr>
        <w:rPr>
          <w:lang w:val="en-GB"/>
        </w:rPr>
      </w:pPr>
    </w:p>
    <w:p w14:paraId="315511A5" w14:textId="3E9DA3A6" w:rsidR="00BA7548" w:rsidRDefault="00BA7548" w:rsidP="001B5B83">
      <w:pPr>
        <w:rPr>
          <w:lang w:val="en-GB"/>
        </w:rPr>
      </w:pPr>
      <w:r w:rsidRPr="00BA7548">
        <w:rPr>
          <w:lang w:val="en-GB"/>
        </w:rPr>
        <w:t>There is an error here in the units. Please replace km3 with m3 both here and in the following line.</w:t>
      </w:r>
    </w:p>
    <w:p w14:paraId="40151734" w14:textId="77777777" w:rsidR="00BA7548" w:rsidRDefault="00BA7548" w:rsidP="001B5B83">
      <w:pPr>
        <w:rPr>
          <w:lang w:val="en-GB"/>
        </w:rPr>
      </w:pPr>
    </w:p>
    <w:p w14:paraId="1FA5DF16" w14:textId="34E8B0A0" w:rsidR="00BA7548" w:rsidRDefault="00BA7548" w:rsidP="00BA7548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1"/>
          <w:szCs w:val="21"/>
          <w:lang w:val="en-GB" w:eastAsia="zh-CN"/>
        </w:rPr>
      </w:pPr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t>Explanation:</w:t>
      </w:r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t xml:space="preserve"> This needs to be changed because the units as currently stated (in cubic km) are wrong. The values are </w:t>
      </w:r>
      <w:proofErr w:type="gramStart"/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t>actually in</w:t>
      </w:r>
      <w:proofErr w:type="gramEnd"/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t xml:space="preserve"> cubic m. This can be seen in the relevant plots (which show values in cubic m). Note that this error is on line 31, 32, and 49 on page 6.</w:t>
      </w:r>
    </w:p>
    <w:p w14:paraId="24422C79" w14:textId="77777777" w:rsidR="00BA7548" w:rsidRDefault="00BA7548" w:rsidP="001B5B83">
      <w:pPr>
        <w:rPr>
          <w:lang w:val="en-GB"/>
        </w:rPr>
      </w:pPr>
    </w:p>
    <w:p w14:paraId="506F6FC8" w14:textId="5E202126" w:rsidR="00BA7548" w:rsidRDefault="00BA7548" w:rsidP="001B5B83">
      <w:pPr>
        <w:rPr>
          <w:lang w:val="en-GB"/>
        </w:rPr>
      </w:pPr>
    </w:p>
    <w:p w14:paraId="11A49250" w14:textId="77777777" w:rsidR="00BA7548" w:rsidRPr="00662EBA" w:rsidRDefault="00BA7548" w:rsidP="001B5B83">
      <w:pPr>
        <w:rPr>
          <w:lang w:val="en-GB"/>
        </w:rPr>
      </w:pPr>
    </w:p>
    <w:sectPr w:rsidR="00BA7548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CC09C" w14:textId="77777777" w:rsidR="00A9650B" w:rsidRDefault="00A9650B">
      <w:r>
        <w:separator/>
      </w:r>
    </w:p>
  </w:endnote>
  <w:endnote w:type="continuationSeparator" w:id="0">
    <w:p w14:paraId="0A08B73E" w14:textId="77777777" w:rsidR="00A9650B" w:rsidRDefault="00A9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22C5BF0D" w14:textId="77777777" w:rsidTr="001B5B83">
      <w:tc>
        <w:tcPr>
          <w:tcW w:w="2694" w:type="dxa"/>
          <w:shd w:val="clear" w:color="auto" w:fill="auto"/>
        </w:tcPr>
        <w:p w14:paraId="3CD47E0C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3EF469C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418BB65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27DEEB6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2DFA2A1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712E3D8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15FB373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6182046E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53F0ECC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5CB8F2B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3E4582C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0BB6A34D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78A36B6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305B611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3CA8D57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3412512F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3DC143D4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3A53E7F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3FF7DC2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173F2B5E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AD2E5" w14:textId="77777777" w:rsidR="00A9650B" w:rsidRDefault="00A9650B">
      <w:r>
        <w:separator/>
      </w:r>
    </w:p>
  </w:footnote>
  <w:footnote w:type="continuationSeparator" w:id="0">
    <w:p w14:paraId="1C829B40" w14:textId="77777777" w:rsidR="00A9650B" w:rsidRDefault="00A9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A859C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6661384" wp14:editId="4507B17A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307F58" wp14:editId="06922DA3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E45DF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07F5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70EE45DF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0B0F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0ED7173" wp14:editId="20261B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901E22" w14:textId="77777777" w:rsidR="004A3B6F" w:rsidRDefault="004A3B6F">
    <w:pPr>
      <w:pStyle w:val="Header"/>
    </w:pPr>
  </w:p>
  <w:p w14:paraId="4DE0D677" w14:textId="77777777" w:rsidR="004A3B6F" w:rsidRDefault="004A3B6F">
    <w:pPr>
      <w:pStyle w:val="Header"/>
    </w:pPr>
  </w:p>
  <w:p w14:paraId="45908472" w14:textId="77777777" w:rsidR="004A3B6F" w:rsidRDefault="004A3B6F">
    <w:pPr>
      <w:pStyle w:val="Header"/>
    </w:pPr>
  </w:p>
  <w:p w14:paraId="5435F4DC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48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9650B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A7548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DDD45"/>
  <w15:chartTrackingRefBased/>
  <w15:docId w15:val="{B568302B-36C5-4074-B85C-499DF277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Taryn Riches</dc:creator>
  <cp:keywords/>
  <dc:description/>
  <cp:lastModifiedBy>Taryn Riches</cp:lastModifiedBy>
  <cp:revision>1</cp:revision>
  <cp:lastPrinted>2008-10-22T16:29:00Z</cp:lastPrinted>
  <dcterms:created xsi:type="dcterms:W3CDTF">2021-10-21T13:20:00Z</dcterms:created>
  <dcterms:modified xsi:type="dcterms:W3CDTF">2021-10-21T13:23:00Z</dcterms:modified>
</cp:coreProperties>
</file>